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4D7C" w14:textId="77777777" w:rsidR="00AF5DBF" w:rsidRDefault="007F5381" w:rsidP="009F78F6">
      <w:pPr>
        <w:jc w:val="center"/>
      </w:pPr>
      <w:bookmarkStart w:id="0" w:name="_GoBack"/>
      <w:bookmarkEnd w:id="0"/>
      <w:r>
        <w:t xml:space="preserve">Guide to </w:t>
      </w:r>
      <w:proofErr w:type="spellStart"/>
      <w:r w:rsidR="009F78F6">
        <w:t>CoC</w:t>
      </w:r>
      <w:proofErr w:type="spellEnd"/>
      <w:r w:rsidR="009F78F6">
        <w:t xml:space="preserve"> Housing and Services </w:t>
      </w:r>
      <w:r>
        <w:t>P</w:t>
      </w:r>
      <w:r w:rsidR="006404C3">
        <w:t>lanning Process</w:t>
      </w:r>
    </w:p>
    <w:p w14:paraId="398E78F8" w14:textId="5C144677" w:rsidR="006404C3" w:rsidRDefault="006404C3" w:rsidP="006F533B">
      <w:pPr>
        <w:pStyle w:val="ListParagraph"/>
        <w:numPr>
          <w:ilvl w:val="0"/>
          <w:numId w:val="1"/>
        </w:numPr>
        <w:ind w:left="720" w:hanging="360"/>
      </w:pPr>
      <w:r>
        <w:t xml:space="preserve">HUD </w:t>
      </w:r>
      <w:r w:rsidR="001C70D2">
        <w:t>Overall Goal</w:t>
      </w:r>
    </w:p>
    <w:p w14:paraId="29C3A3A7" w14:textId="02A66FE3" w:rsidR="000403BC" w:rsidRDefault="001C70D2" w:rsidP="006F533B">
      <w:pPr>
        <w:pStyle w:val="ListParagraph"/>
        <w:numPr>
          <w:ilvl w:val="1"/>
          <w:numId w:val="1"/>
        </w:numPr>
        <w:ind w:left="1080"/>
      </w:pPr>
      <w:r>
        <w:t>“End</w:t>
      </w:r>
      <w:r w:rsidR="000403BC">
        <w:t xml:space="preserve"> Homelessness</w:t>
      </w:r>
      <w:r>
        <w:t>”</w:t>
      </w:r>
      <w:r w:rsidR="000403BC">
        <w:t xml:space="preserve"> </w:t>
      </w:r>
      <w:r>
        <w:t>= R</w:t>
      </w:r>
      <w:r w:rsidR="000403BC">
        <w:t xml:space="preserve">each a functional </w:t>
      </w:r>
      <w:r>
        <w:t>0</w:t>
      </w:r>
      <w:r w:rsidR="000403BC">
        <w:t xml:space="preserve"> net gain (i.e. House all </w:t>
      </w:r>
      <w:r w:rsidR="009010F5">
        <w:t xml:space="preserve">new </w:t>
      </w:r>
      <w:r>
        <w:t xml:space="preserve">homeless </w:t>
      </w:r>
      <w:r w:rsidR="000403BC">
        <w:t>persons within 12 months)</w:t>
      </w:r>
    </w:p>
    <w:p w14:paraId="516A042D" w14:textId="77777777" w:rsidR="000403BC" w:rsidRDefault="000403BC" w:rsidP="006F533B">
      <w:pPr>
        <w:pStyle w:val="ListParagraph"/>
        <w:numPr>
          <w:ilvl w:val="1"/>
          <w:numId w:val="1"/>
        </w:numPr>
        <w:ind w:left="1080"/>
      </w:pPr>
      <w:r>
        <w:t>Homeless numbers</w:t>
      </w:r>
    </w:p>
    <w:p w14:paraId="6B2F0943" w14:textId="77777777" w:rsidR="000403BC" w:rsidRDefault="000403BC" w:rsidP="006F533B">
      <w:pPr>
        <w:pStyle w:val="ListParagraph"/>
        <w:numPr>
          <w:ilvl w:val="2"/>
          <w:numId w:val="1"/>
        </w:numPr>
        <w:ind w:left="1440" w:hanging="270"/>
      </w:pPr>
      <w:r>
        <w:t>HRSA</w:t>
      </w:r>
      <w:r w:rsidR="00C541B4">
        <w:t xml:space="preserve"> Annual</w:t>
      </w:r>
      <w:r w:rsidR="002701CC">
        <w:t xml:space="preserve"> Count </w:t>
      </w:r>
      <w:r w:rsidR="00F500FC">
        <w:t>from</w:t>
      </w:r>
      <w:r w:rsidR="00F500FC" w:rsidRPr="00F500FC">
        <w:rPr>
          <w:color w:val="1F497D"/>
        </w:rPr>
        <w:t xml:space="preserve"> </w:t>
      </w:r>
      <w:r w:rsidR="00F500FC" w:rsidRPr="00F500FC">
        <w:t xml:space="preserve">FQHC clinics </w:t>
      </w:r>
      <w:r w:rsidR="002701CC">
        <w:t>(HRSA homeless definition)</w:t>
      </w:r>
      <w:r w:rsidR="00EC0903">
        <w:t xml:space="preserve"> 3 year </w:t>
      </w:r>
      <w:r w:rsidR="007F5381">
        <w:t>5%</w:t>
      </w:r>
      <w:r w:rsidR="00EC0903">
        <w:t xml:space="preserve"> </w:t>
      </w:r>
      <w:r w:rsidR="007F5381">
        <w:t>increase</w:t>
      </w:r>
      <w:r w:rsidR="00EC0903">
        <w:t xml:space="preserve"> (</w:t>
      </w:r>
      <w:r w:rsidR="007F5381">
        <w:t>+1.7</w:t>
      </w:r>
      <w:r w:rsidR="00EC0903">
        <w:t>% per y</w:t>
      </w:r>
      <w:r w:rsidR="00755D14">
        <w:t>ea</w:t>
      </w:r>
      <w:r w:rsidR="00EC0903">
        <w:t>r)</w:t>
      </w:r>
    </w:p>
    <w:p w14:paraId="06834428" w14:textId="77777777" w:rsidR="007F5381" w:rsidRDefault="007F5381" w:rsidP="006F533B">
      <w:pPr>
        <w:pStyle w:val="ListParagraph"/>
        <w:numPr>
          <w:ilvl w:val="3"/>
          <w:numId w:val="1"/>
        </w:numPr>
        <w:ind w:left="1800"/>
      </w:pPr>
      <w:r>
        <w:t>2012 = 9,525</w:t>
      </w:r>
      <w:r w:rsidR="00755D14">
        <w:t xml:space="preserve"> persons</w:t>
      </w:r>
    </w:p>
    <w:p w14:paraId="74DA6CE6" w14:textId="4C2C5931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 xml:space="preserve">2013 = </w:t>
      </w:r>
      <w:r w:rsidR="007F5381">
        <w:t>9,861</w:t>
      </w:r>
      <w:r w:rsidR="00755D14" w:rsidRPr="00755D14">
        <w:t xml:space="preserve"> </w:t>
      </w:r>
      <w:r w:rsidR="00755D14">
        <w:t xml:space="preserve">persons </w:t>
      </w:r>
      <w:r w:rsidR="0052581C">
        <w:t>(+3.5%)</w:t>
      </w:r>
    </w:p>
    <w:p w14:paraId="7A90A07F" w14:textId="30CBCDE6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>2014 =</w:t>
      </w:r>
      <w:r w:rsidR="007F5381">
        <w:t xml:space="preserve"> 9790</w:t>
      </w:r>
      <w:r w:rsidR="00755D14" w:rsidRPr="00755D14">
        <w:t xml:space="preserve"> </w:t>
      </w:r>
      <w:r w:rsidR="00755D14">
        <w:t xml:space="preserve">persons </w:t>
      </w:r>
      <w:r w:rsidR="0052581C">
        <w:t>(</w:t>
      </w:r>
      <w:r w:rsidR="00AD3F87">
        <w:t>- .7%)</w:t>
      </w:r>
    </w:p>
    <w:p w14:paraId="196A2C8A" w14:textId="71246118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 xml:space="preserve">2015 = </w:t>
      </w:r>
      <w:r w:rsidR="007F5381">
        <w:t xml:space="preserve">10.000+ </w:t>
      </w:r>
      <w:r w:rsidR="0095735D">
        <w:t xml:space="preserve">persons </w:t>
      </w:r>
      <w:r w:rsidR="007F5381">
        <w:t>(estimated)</w:t>
      </w:r>
      <w:r w:rsidR="00AD3F87">
        <w:t xml:space="preserve"> (+2.1%)</w:t>
      </w:r>
    </w:p>
    <w:p w14:paraId="193B5C1D" w14:textId="77777777" w:rsidR="00C541B4" w:rsidRDefault="00F500FC" w:rsidP="006F533B">
      <w:pPr>
        <w:pStyle w:val="ListParagraph"/>
        <w:numPr>
          <w:ilvl w:val="2"/>
          <w:numId w:val="1"/>
        </w:numPr>
        <w:ind w:left="1440"/>
      </w:pPr>
      <w:r>
        <w:t xml:space="preserve">HUD </w:t>
      </w:r>
      <w:r w:rsidR="00C541B4">
        <w:t>PIT Count</w:t>
      </w:r>
      <w:r w:rsidR="002701CC">
        <w:t xml:space="preserve"> (HUD homeless definition) </w:t>
      </w:r>
      <w:r w:rsidR="007F5381">
        <w:t>3</w:t>
      </w:r>
      <w:r w:rsidR="002701CC">
        <w:t xml:space="preserve"> year </w:t>
      </w:r>
      <w:r w:rsidR="00EC0903">
        <w:t>26.8 % reduction (9% per y</w:t>
      </w:r>
      <w:r w:rsidR="00755D14">
        <w:t>ea</w:t>
      </w:r>
      <w:r w:rsidR="00EC0903">
        <w:t>r)</w:t>
      </w:r>
    </w:p>
    <w:p w14:paraId="15497DEF" w14:textId="77777777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>2012 = 1,936</w:t>
      </w:r>
      <w:r w:rsidR="0095735D">
        <w:t xml:space="preserve"> persons</w:t>
      </w:r>
    </w:p>
    <w:p w14:paraId="3F70F28C" w14:textId="65035F8A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 xml:space="preserve">2013 = 1,774 </w:t>
      </w:r>
      <w:r w:rsidR="0095735D">
        <w:t xml:space="preserve">persons </w:t>
      </w:r>
      <w:r>
        <w:t>(</w:t>
      </w:r>
      <w:r w:rsidR="002701CC">
        <w:t>-8.4%</w:t>
      </w:r>
      <w:r w:rsidR="0052581C">
        <w:t>)</w:t>
      </w:r>
    </w:p>
    <w:p w14:paraId="6B15AB97" w14:textId="77777777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 xml:space="preserve">2014 = 1,449 </w:t>
      </w:r>
      <w:r w:rsidR="0095735D">
        <w:t xml:space="preserve">persons </w:t>
      </w:r>
      <w:r>
        <w:t>(Due to counting error estimated actual 1,596)</w:t>
      </w:r>
      <w:r w:rsidR="002701CC">
        <w:t xml:space="preserve"> (-10%)</w:t>
      </w:r>
    </w:p>
    <w:p w14:paraId="3964ABAE" w14:textId="77777777" w:rsidR="00C541B4" w:rsidRDefault="00C541B4" w:rsidP="006F533B">
      <w:pPr>
        <w:pStyle w:val="ListParagraph"/>
        <w:numPr>
          <w:ilvl w:val="3"/>
          <w:numId w:val="1"/>
        </w:numPr>
        <w:ind w:left="1800"/>
      </w:pPr>
      <w:r>
        <w:t>2015 = 1417</w:t>
      </w:r>
      <w:r w:rsidR="002701CC">
        <w:t xml:space="preserve"> </w:t>
      </w:r>
      <w:r w:rsidR="0095735D">
        <w:t xml:space="preserve">persons </w:t>
      </w:r>
      <w:r w:rsidR="002701CC">
        <w:t>(-10%)</w:t>
      </w:r>
    </w:p>
    <w:p w14:paraId="661AF45F" w14:textId="77777777" w:rsidR="0095392D" w:rsidRDefault="0095392D" w:rsidP="0095392D">
      <w:pPr>
        <w:pStyle w:val="ListParagraph"/>
        <w:numPr>
          <w:ilvl w:val="1"/>
          <w:numId w:val="1"/>
        </w:numPr>
        <w:ind w:left="1080"/>
      </w:pPr>
      <w:r>
        <w:t>HUD Goals</w:t>
      </w:r>
    </w:p>
    <w:p w14:paraId="331DC943" w14:textId="77777777" w:rsidR="006404C3" w:rsidRDefault="006404C3" w:rsidP="0095392D">
      <w:pPr>
        <w:pStyle w:val="ListParagraph"/>
        <w:numPr>
          <w:ilvl w:val="2"/>
          <w:numId w:val="1"/>
        </w:numPr>
        <w:ind w:left="1440" w:hanging="270"/>
      </w:pPr>
      <w:r>
        <w:t>End Veterans Homelessness by 2015</w:t>
      </w:r>
    </w:p>
    <w:p w14:paraId="18BEE6A2" w14:textId="77777777" w:rsidR="006404C3" w:rsidRDefault="006404C3" w:rsidP="0095392D">
      <w:pPr>
        <w:pStyle w:val="ListParagraph"/>
        <w:numPr>
          <w:ilvl w:val="3"/>
          <w:numId w:val="1"/>
        </w:numPr>
        <w:ind w:left="1890" w:hanging="450"/>
      </w:pPr>
      <w:r>
        <w:t>2015 PIT  Veterans Count</w:t>
      </w:r>
    </w:p>
    <w:p w14:paraId="6EA29FC7" w14:textId="77777777" w:rsidR="006404C3" w:rsidRDefault="006404C3" w:rsidP="00760199">
      <w:pPr>
        <w:pStyle w:val="ListParagraph"/>
        <w:numPr>
          <w:ilvl w:val="4"/>
          <w:numId w:val="1"/>
        </w:numPr>
        <w:ind w:left="2160" w:hanging="270"/>
      </w:pPr>
      <w:r>
        <w:t>Total -103</w:t>
      </w:r>
      <w:r w:rsidR="0095735D">
        <w:t xml:space="preserve"> persons</w:t>
      </w:r>
      <w:r w:rsidR="006C3854">
        <w:t xml:space="preserve">; </w:t>
      </w:r>
      <w:r>
        <w:t>Sheltered – 16</w:t>
      </w:r>
      <w:r w:rsidR="0095735D" w:rsidRPr="0095735D">
        <w:t xml:space="preserve"> </w:t>
      </w:r>
      <w:r w:rsidR="0095735D">
        <w:t>persons</w:t>
      </w:r>
      <w:r w:rsidR="006C3854">
        <w:t xml:space="preserve">; </w:t>
      </w:r>
      <w:r>
        <w:t>Unsheltered -</w:t>
      </w:r>
      <w:r w:rsidR="006275AD">
        <w:t xml:space="preserve"> </w:t>
      </w:r>
      <w:r>
        <w:t>87</w:t>
      </w:r>
      <w:r w:rsidR="0095735D">
        <w:t xml:space="preserve"> persons</w:t>
      </w:r>
    </w:p>
    <w:p w14:paraId="6FD887B5" w14:textId="77777777" w:rsidR="006404C3" w:rsidRDefault="006404C3" w:rsidP="00760199">
      <w:pPr>
        <w:pStyle w:val="ListParagraph"/>
        <w:numPr>
          <w:ilvl w:val="2"/>
          <w:numId w:val="1"/>
        </w:numPr>
        <w:ind w:left="1440" w:hanging="270"/>
      </w:pPr>
      <w:r>
        <w:t>End Chronic Homelessness by 2017</w:t>
      </w:r>
    </w:p>
    <w:p w14:paraId="60DB12AE" w14:textId="77777777" w:rsidR="000403BC" w:rsidRDefault="000403BC" w:rsidP="00760199">
      <w:pPr>
        <w:pStyle w:val="ListParagraph"/>
        <w:numPr>
          <w:ilvl w:val="3"/>
          <w:numId w:val="1"/>
        </w:numPr>
        <w:ind w:left="1800"/>
      </w:pPr>
      <w:r>
        <w:t xml:space="preserve">2015 PIT  </w:t>
      </w:r>
      <w:r w:rsidR="00755D14">
        <w:t>Chronic Homeless</w:t>
      </w:r>
      <w:r>
        <w:t xml:space="preserve"> Count</w:t>
      </w:r>
    </w:p>
    <w:p w14:paraId="4F6874A7" w14:textId="77777777" w:rsidR="000403BC" w:rsidRDefault="006404C3" w:rsidP="00760199">
      <w:pPr>
        <w:pStyle w:val="ListParagraph"/>
        <w:numPr>
          <w:ilvl w:val="4"/>
          <w:numId w:val="1"/>
        </w:numPr>
        <w:ind w:left="2160" w:hanging="270"/>
      </w:pPr>
      <w:r>
        <w:t>Total – 515</w:t>
      </w:r>
      <w:r w:rsidR="0095735D">
        <w:t xml:space="preserve"> persons</w:t>
      </w:r>
      <w:r w:rsidR="006C3854">
        <w:t xml:space="preserve">; </w:t>
      </w:r>
      <w:r>
        <w:t xml:space="preserve">Sheltered </w:t>
      </w:r>
      <w:r w:rsidR="000403BC">
        <w:t>–</w:t>
      </w:r>
      <w:r>
        <w:t xml:space="preserve"> </w:t>
      </w:r>
      <w:r w:rsidR="000403BC">
        <w:t>10</w:t>
      </w:r>
      <w:r w:rsidR="0095735D">
        <w:t xml:space="preserve"> persons</w:t>
      </w:r>
      <w:r w:rsidR="006C3854">
        <w:t xml:space="preserve">; </w:t>
      </w:r>
      <w:r w:rsidR="000403BC">
        <w:t xml:space="preserve">Unsheltered </w:t>
      </w:r>
      <w:r w:rsidR="0095735D">
        <w:t>–</w:t>
      </w:r>
      <w:r w:rsidR="000403BC">
        <w:t xml:space="preserve"> 505</w:t>
      </w:r>
      <w:r w:rsidR="0095735D" w:rsidRPr="0095735D">
        <w:t xml:space="preserve"> </w:t>
      </w:r>
      <w:r w:rsidR="0095735D">
        <w:t xml:space="preserve">persons </w:t>
      </w:r>
    </w:p>
    <w:p w14:paraId="75500388" w14:textId="77777777" w:rsidR="006404C3" w:rsidRDefault="006404C3" w:rsidP="00760199">
      <w:pPr>
        <w:pStyle w:val="ListParagraph"/>
        <w:numPr>
          <w:ilvl w:val="2"/>
          <w:numId w:val="1"/>
        </w:numPr>
        <w:ind w:left="1440" w:hanging="270"/>
      </w:pPr>
      <w:r>
        <w:t>End Family and Youth Homelessness</w:t>
      </w:r>
      <w:r w:rsidR="00755D14">
        <w:t xml:space="preserve"> by 2020</w:t>
      </w:r>
      <w:r>
        <w:t xml:space="preserve"> </w:t>
      </w:r>
    </w:p>
    <w:p w14:paraId="19A46295" w14:textId="77777777" w:rsidR="000403BC" w:rsidRDefault="000403BC" w:rsidP="00760199">
      <w:pPr>
        <w:pStyle w:val="ListParagraph"/>
        <w:numPr>
          <w:ilvl w:val="3"/>
          <w:numId w:val="1"/>
        </w:numPr>
        <w:ind w:left="1890" w:hanging="450"/>
      </w:pPr>
      <w:r>
        <w:t>2015 PIT  Families with Children Count</w:t>
      </w:r>
    </w:p>
    <w:p w14:paraId="5266B071" w14:textId="77777777" w:rsidR="000403BC" w:rsidRDefault="000403BC" w:rsidP="00760199">
      <w:pPr>
        <w:pStyle w:val="ListParagraph"/>
        <w:numPr>
          <w:ilvl w:val="4"/>
          <w:numId w:val="1"/>
        </w:numPr>
        <w:ind w:left="2160" w:hanging="270"/>
      </w:pPr>
      <w:r>
        <w:t>Total  - 101</w:t>
      </w:r>
      <w:r w:rsidR="0095735D">
        <w:t xml:space="preserve"> persons</w:t>
      </w:r>
      <w:r w:rsidR="006C3854">
        <w:t xml:space="preserve">; </w:t>
      </w:r>
      <w:r>
        <w:t>Sheltered – 58</w:t>
      </w:r>
      <w:r w:rsidR="0095735D" w:rsidRPr="0095735D">
        <w:t xml:space="preserve"> </w:t>
      </w:r>
      <w:r w:rsidR="0095735D">
        <w:t>persons</w:t>
      </w:r>
      <w:r w:rsidR="006C3854">
        <w:t xml:space="preserve">; </w:t>
      </w:r>
      <w:r w:rsidR="0095735D">
        <w:t xml:space="preserve"> </w:t>
      </w:r>
      <w:r>
        <w:t>Unsheltered – 43</w:t>
      </w:r>
      <w:r w:rsidR="0095735D">
        <w:t xml:space="preserve"> persons</w:t>
      </w:r>
    </w:p>
    <w:p w14:paraId="488BAF60" w14:textId="77777777" w:rsidR="00755D14" w:rsidRDefault="00755D14" w:rsidP="00760199">
      <w:pPr>
        <w:pStyle w:val="ListParagraph"/>
        <w:numPr>
          <w:ilvl w:val="2"/>
          <w:numId w:val="1"/>
        </w:numPr>
        <w:ind w:left="1440" w:hanging="270"/>
      </w:pPr>
      <w:r>
        <w:t xml:space="preserve">Set a Path to </w:t>
      </w:r>
      <w:r w:rsidR="009F78F6">
        <w:t>E</w:t>
      </w:r>
      <w:r>
        <w:t xml:space="preserve">nd </w:t>
      </w:r>
      <w:r w:rsidR="009F78F6">
        <w:t>A</w:t>
      </w:r>
      <w:r>
        <w:t xml:space="preserve">ll </w:t>
      </w:r>
      <w:r w:rsidR="009F78F6">
        <w:t>H</w:t>
      </w:r>
      <w:r>
        <w:t>omelessness by 2020</w:t>
      </w:r>
    </w:p>
    <w:p w14:paraId="31D3C4ED" w14:textId="77777777" w:rsidR="00755D14" w:rsidRDefault="00755D14" w:rsidP="00760199">
      <w:pPr>
        <w:pStyle w:val="ListParagraph"/>
        <w:numPr>
          <w:ilvl w:val="3"/>
          <w:numId w:val="1"/>
        </w:numPr>
        <w:ind w:left="1800"/>
      </w:pPr>
      <w:r>
        <w:t>2015 PIT  Families with Children Count</w:t>
      </w:r>
    </w:p>
    <w:p w14:paraId="243683C7" w14:textId="77777777" w:rsidR="00755D14" w:rsidRDefault="00755D14" w:rsidP="00760199">
      <w:pPr>
        <w:pStyle w:val="ListParagraph"/>
        <w:numPr>
          <w:ilvl w:val="4"/>
          <w:numId w:val="1"/>
        </w:numPr>
        <w:ind w:left="2160" w:hanging="270"/>
      </w:pPr>
      <w:r>
        <w:t>Total  = 1,417</w:t>
      </w:r>
      <w:r w:rsidR="0095735D">
        <w:t xml:space="preserve"> persons</w:t>
      </w:r>
      <w:r w:rsidR="006C3854">
        <w:t xml:space="preserve">; </w:t>
      </w:r>
      <w:r>
        <w:t>Sheltered = 460</w:t>
      </w:r>
      <w:r w:rsidR="0095735D">
        <w:t xml:space="preserve"> persons</w:t>
      </w:r>
      <w:r w:rsidR="006C3854">
        <w:t xml:space="preserve">; </w:t>
      </w:r>
      <w:r>
        <w:t>Unsheltered = 957</w:t>
      </w:r>
      <w:r w:rsidR="0095735D">
        <w:t xml:space="preserve"> persons</w:t>
      </w:r>
    </w:p>
    <w:p w14:paraId="5A6A2E4D" w14:textId="77777777" w:rsidR="006275AD" w:rsidRDefault="006275AD" w:rsidP="00760199">
      <w:pPr>
        <w:pStyle w:val="ListParagraph"/>
        <w:numPr>
          <w:ilvl w:val="4"/>
          <w:numId w:val="1"/>
        </w:numPr>
        <w:ind w:left="2160" w:hanging="270"/>
      </w:pPr>
      <w:r>
        <w:t>Possible goal: 20%  (283 Persons) reduction in HUD PIT Count per year for 5 years</w:t>
      </w:r>
    </w:p>
    <w:p w14:paraId="367F24FA" w14:textId="77777777" w:rsidR="006C3854" w:rsidRDefault="006C3854" w:rsidP="006C3854">
      <w:pPr>
        <w:pStyle w:val="ListParagraph"/>
        <w:ind w:left="1800"/>
      </w:pPr>
    </w:p>
    <w:p w14:paraId="46BA5EF7" w14:textId="77777777" w:rsidR="00D55042" w:rsidRDefault="009F78F6" w:rsidP="009F78F6">
      <w:pPr>
        <w:pStyle w:val="ListParagraph"/>
        <w:numPr>
          <w:ilvl w:val="0"/>
          <w:numId w:val="1"/>
        </w:numPr>
        <w:ind w:left="720" w:hanging="360"/>
      </w:pPr>
      <w:proofErr w:type="spellStart"/>
      <w:r>
        <w:t>CoC</w:t>
      </w:r>
      <w:proofErr w:type="spellEnd"/>
      <w:r>
        <w:t xml:space="preserve"> </w:t>
      </w:r>
      <w:r w:rsidR="00D55042">
        <w:t xml:space="preserve">Housing and Services </w:t>
      </w:r>
      <w:r>
        <w:t xml:space="preserve">Action Plan </w:t>
      </w:r>
      <w:r w:rsidR="00D55042">
        <w:t>Goal</w:t>
      </w:r>
      <w:r>
        <w:t>s</w:t>
      </w:r>
    </w:p>
    <w:p w14:paraId="76DA02E4" w14:textId="77777777" w:rsidR="006C3854" w:rsidRDefault="00D55042" w:rsidP="0095392D">
      <w:pPr>
        <w:pStyle w:val="ListParagraph"/>
        <w:numPr>
          <w:ilvl w:val="1"/>
          <w:numId w:val="1"/>
        </w:numPr>
        <w:ind w:left="1080"/>
      </w:pPr>
      <w:r>
        <w:t>Create 100 units of Permanent Supportive</w:t>
      </w:r>
      <w:r w:rsidR="006C3854">
        <w:t xml:space="preserve"> Housing and 300 units of Permanent Affordable Housing for extremely low and very low income chronic and other homeless individuals and families</w:t>
      </w:r>
    </w:p>
    <w:p w14:paraId="24ADEAE0" w14:textId="77777777" w:rsidR="006C3854" w:rsidRDefault="006C3854" w:rsidP="0095392D">
      <w:pPr>
        <w:pStyle w:val="ListParagraph"/>
        <w:numPr>
          <w:ilvl w:val="1"/>
          <w:numId w:val="1"/>
        </w:numPr>
        <w:ind w:left="1080"/>
      </w:pPr>
      <w:r>
        <w:t>Identify existing housing in the community for extremely low and very low income chronic and other homeless individuals and families</w:t>
      </w:r>
    </w:p>
    <w:p w14:paraId="3F186B91" w14:textId="601ED9E8" w:rsidR="006C3854" w:rsidRDefault="006C3854" w:rsidP="0095392D">
      <w:pPr>
        <w:pStyle w:val="ListParagraph"/>
        <w:numPr>
          <w:ilvl w:val="1"/>
          <w:numId w:val="1"/>
        </w:numPr>
        <w:ind w:left="1080"/>
      </w:pPr>
      <w:r>
        <w:t xml:space="preserve">Create the necessary services to engage, </w:t>
      </w:r>
      <w:r w:rsidR="001C70D2">
        <w:t xml:space="preserve">identify source of income, </w:t>
      </w:r>
      <w:r w:rsidR="009010F5">
        <w:t>place, and support</w:t>
      </w:r>
      <w:r>
        <w:t xml:space="preserve"> these persons in maintaining their housing.</w:t>
      </w:r>
    </w:p>
    <w:p w14:paraId="26E36B80" w14:textId="77777777" w:rsidR="00D55042" w:rsidRDefault="006C3854" w:rsidP="006C3854">
      <w:pPr>
        <w:pStyle w:val="ListParagraph"/>
        <w:ind w:left="1440"/>
      </w:pPr>
      <w:r>
        <w:t xml:space="preserve">  </w:t>
      </w:r>
    </w:p>
    <w:p w14:paraId="7D9FCE76" w14:textId="77777777" w:rsidR="000403BC" w:rsidRDefault="00EC0903" w:rsidP="000403BC">
      <w:pPr>
        <w:pStyle w:val="ListParagraph"/>
        <w:numPr>
          <w:ilvl w:val="0"/>
          <w:numId w:val="1"/>
        </w:numPr>
      </w:pPr>
      <w:r>
        <w:t>Workgroup Process</w:t>
      </w:r>
    </w:p>
    <w:p w14:paraId="76C07136" w14:textId="77777777" w:rsidR="00EC0903" w:rsidRDefault="00EC0903" w:rsidP="00E44C17">
      <w:pPr>
        <w:pStyle w:val="ListParagraph"/>
        <w:numPr>
          <w:ilvl w:val="1"/>
          <w:numId w:val="1"/>
        </w:numPr>
        <w:ind w:left="1080"/>
      </w:pPr>
      <w:r>
        <w:t>Create a</w:t>
      </w:r>
      <w:r w:rsidR="0019285D">
        <w:t xml:space="preserve">n ideal </w:t>
      </w:r>
      <w:r>
        <w:t xml:space="preserve"> Housing and Services System design to engage</w:t>
      </w:r>
      <w:r w:rsidR="0019285D">
        <w:t xml:space="preserve">, house, support homeless persons maintain permanent housing that  </w:t>
      </w:r>
      <w:r w:rsidR="0095735D">
        <w:t>addresses:</w:t>
      </w:r>
    </w:p>
    <w:p w14:paraId="4FC417A2" w14:textId="77777777" w:rsidR="0019285D" w:rsidRDefault="0095735D" w:rsidP="00E44C17">
      <w:pPr>
        <w:pStyle w:val="ListParagraph"/>
        <w:numPr>
          <w:ilvl w:val="2"/>
          <w:numId w:val="1"/>
        </w:numPr>
        <w:ind w:left="1440" w:hanging="270"/>
      </w:pPr>
      <w:r>
        <w:t>S</w:t>
      </w:r>
      <w:r w:rsidR="0019285D">
        <w:t>ubpopulations needs</w:t>
      </w:r>
      <w:r w:rsidR="007F5381">
        <w:t xml:space="preserve"> (e.g. veterans, chronic homeless, families, transition age youth, mentally ill</w:t>
      </w:r>
      <w:r w:rsidR="00755D14">
        <w:t>, substance abuse)</w:t>
      </w:r>
    </w:p>
    <w:p w14:paraId="30CB74CC" w14:textId="77777777" w:rsidR="00EC0903" w:rsidRDefault="0095735D" w:rsidP="00E44C17">
      <w:pPr>
        <w:pStyle w:val="ListParagraph"/>
        <w:numPr>
          <w:ilvl w:val="2"/>
          <w:numId w:val="1"/>
        </w:numPr>
        <w:ind w:left="1440" w:hanging="270"/>
      </w:pPr>
      <w:r>
        <w:t>G</w:t>
      </w:r>
      <w:r w:rsidR="00755D14">
        <w:t>eographic accessibility and needs</w:t>
      </w:r>
      <w:r w:rsidR="00A177BC">
        <w:t xml:space="preserve"> (e.g. Regional Hubs)</w:t>
      </w:r>
    </w:p>
    <w:p w14:paraId="084C92E0" w14:textId="77777777" w:rsidR="006F533B" w:rsidRDefault="00F500FC" w:rsidP="00E44C17">
      <w:pPr>
        <w:pStyle w:val="ListParagraph"/>
        <w:numPr>
          <w:ilvl w:val="2"/>
          <w:numId w:val="1"/>
        </w:numPr>
        <w:ind w:left="1440" w:hanging="270"/>
      </w:pPr>
      <w:r>
        <w:t>Collaboration and Coordination</w:t>
      </w:r>
      <w:r w:rsidR="00A177BC">
        <w:t xml:space="preserve"> </w:t>
      </w:r>
      <w:r w:rsidR="006F533B">
        <w:t>(.e.g. Services and Housing interagency case staffing team)</w:t>
      </w:r>
    </w:p>
    <w:p w14:paraId="7CAB49E7" w14:textId="248CD392" w:rsidR="00E44C17" w:rsidRDefault="00A177BC" w:rsidP="00E44C17">
      <w:pPr>
        <w:pStyle w:val="ListParagraph"/>
        <w:numPr>
          <w:ilvl w:val="2"/>
          <w:numId w:val="1"/>
        </w:numPr>
        <w:ind w:left="1440" w:hanging="270"/>
      </w:pPr>
      <w:r>
        <w:t xml:space="preserve">Best Practices </w:t>
      </w:r>
      <w:r w:rsidR="00E44C17">
        <w:t>(e.g. Housing First</w:t>
      </w:r>
      <w:r w:rsidR="00760199">
        <w:t>,</w:t>
      </w:r>
      <w:r w:rsidR="00E44C17">
        <w:t xml:space="preserve"> Rapid Re-Housing</w:t>
      </w:r>
      <w:r w:rsidR="00760199">
        <w:t xml:space="preserve">, </w:t>
      </w:r>
      <w:r w:rsidR="00B25E6A">
        <w:t xml:space="preserve">Coordinated Entry </w:t>
      </w:r>
      <w:r w:rsidR="00760199">
        <w:t>and Housing Navigation)</w:t>
      </w:r>
      <w:r w:rsidR="00E44C17">
        <w:t>)</w:t>
      </w:r>
    </w:p>
    <w:p w14:paraId="523F1B67" w14:textId="77777777" w:rsidR="00A177BC" w:rsidRDefault="00E44C17" w:rsidP="0095392D">
      <w:pPr>
        <w:pStyle w:val="ListParagraph"/>
        <w:numPr>
          <w:ilvl w:val="2"/>
          <w:numId w:val="1"/>
        </w:numPr>
        <w:ind w:left="1440" w:hanging="270"/>
      </w:pPr>
      <w:r>
        <w:t>C</w:t>
      </w:r>
      <w:r w:rsidR="00A177BC">
        <w:t>reative solutions</w:t>
      </w:r>
      <w:r w:rsidR="00A53BFB">
        <w:t xml:space="preserve"> (e.g. </w:t>
      </w:r>
      <w:r w:rsidR="009F78F6">
        <w:t>o</w:t>
      </w:r>
      <w:r w:rsidR="00A53BFB">
        <w:t>ptions</w:t>
      </w:r>
      <w:r>
        <w:t xml:space="preserve"> including </w:t>
      </w:r>
      <w:r w:rsidR="00760199">
        <w:t xml:space="preserve">shared housing, </w:t>
      </w:r>
      <w:r>
        <w:t>tiny homes and shipping container housing)</w:t>
      </w:r>
    </w:p>
    <w:p w14:paraId="5A0B1B41" w14:textId="77777777" w:rsidR="00A177BC" w:rsidRDefault="00A177BC" w:rsidP="0095392D">
      <w:pPr>
        <w:pStyle w:val="ListParagraph"/>
        <w:numPr>
          <w:ilvl w:val="2"/>
          <w:numId w:val="1"/>
        </w:numPr>
        <w:ind w:left="1440" w:hanging="270"/>
      </w:pPr>
      <w:r>
        <w:t>Costs and revenue sources</w:t>
      </w:r>
      <w:r w:rsidR="00E44C17">
        <w:t xml:space="preserve"> (e.g. </w:t>
      </w:r>
      <w:r w:rsidR="0095392D">
        <w:t>dedicated</w:t>
      </w:r>
      <w:r w:rsidR="00E44C17">
        <w:t xml:space="preserve"> source of funding housing development)</w:t>
      </w:r>
    </w:p>
    <w:p w14:paraId="77216879" w14:textId="77777777" w:rsidR="00A177BC" w:rsidRDefault="00A177BC" w:rsidP="0095392D">
      <w:pPr>
        <w:pStyle w:val="ListParagraph"/>
        <w:numPr>
          <w:ilvl w:val="2"/>
          <w:numId w:val="1"/>
        </w:numPr>
        <w:ind w:left="1440" w:hanging="270"/>
      </w:pPr>
      <w:r>
        <w:t>Data driven outcomes</w:t>
      </w:r>
      <w:r w:rsidR="009F78F6">
        <w:t xml:space="preserve"> tracking (e.g. open HMIS)</w:t>
      </w:r>
    </w:p>
    <w:p w14:paraId="57B1DE52" w14:textId="77777777" w:rsidR="0095392D" w:rsidRDefault="00D55042" w:rsidP="00760199">
      <w:pPr>
        <w:pStyle w:val="ListParagraph"/>
        <w:numPr>
          <w:ilvl w:val="2"/>
          <w:numId w:val="1"/>
        </w:numPr>
        <w:ind w:left="1440" w:hanging="270"/>
      </w:pPr>
      <w:r>
        <w:t>A</w:t>
      </w:r>
      <w:r w:rsidR="00EC0903">
        <w:t>nnual strategies</w:t>
      </w:r>
      <w:r>
        <w:t xml:space="preserve"> with concrete action steps with </w:t>
      </w:r>
      <w:r w:rsidR="00E44C17">
        <w:t>timelines and</w:t>
      </w:r>
      <w:r>
        <w:t xml:space="preserve"> organizations responsible</w:t>
      </w:r>
      <w:r w:rsidR="00E44C17">
        <w:t>.</w:t>
      </w:r>
      <w:r>
        <w:t xml:space="preserve"> </w:t>
      </w:r>
    </w:p>
    <w:sectPr w:rsidR="0095392D" w:rsidSect="007F5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781"/>
    <w:multiLevelType w:val="hybridMultilevel"/>
    <w:tmpl w:val="47085E58"/>
    <w:lvl w:ilvl="0" w:tplc="7A5E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3"/>
    <w:rsid w:val="000403BC"/>
    <w:rsid w:val="000E29F6"/>
    <w:rsid w:val="00142166"/>
    <w:rsid w:val="0019285D"/>
    <w:rsid w:val="001C70D2"/>
    <w:rsid w:val="002701CC"/>
    <w:rsid w:val="003C6CCC"/>
    <w:rsid w:val="0052581C"/>
    <w:rsid w:val="006275AD"/>
    <w:rsid w:val="006404C3"/>
    <w:rsid w:val="006C3854"/>
    <w:rsid w:val="006F533B"/>
    <w:rsid w:val="00755D14"/>
    <w:rsid w:val="00760199"/>
    <w:rsid w:val="007F5381"/>
    <w:rsid w:val="009010F5"/>
    <w:rsid w:val="0095392D"/>
    <w:rsid w:val="0095735D"/>
    <w:rsid w:val="009F78F6"/>
    <w:rsid w:val="00A177BC"/>
    <w:rsid w:val="00A53BFB"/>
    <w:rsid w:val="00AD3F87"/>
    <w:rsid w:val="00AF5DBF"/>
    <w:rsid w:val="00B25E6A"/>
    <w:rsid w:val="00B901C2"/>
    <w:rsid w:val="00C541B4"/>
    <w:rsid w:val="00D55042"/>
    <w:rsid w:val="00E44C17"/>
    <w:rsid w:val="00EC0903"/>
    <w:rsid w:val="00F500FC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Reynolds</dc:creator>
  <cp:lastModifiedBy>User</cp:lastModifiedBy>
  <cp:revision>2</cp:revision>
  <cp:lastPrinted>2015-11-19T04:22:00Z</cp:lastPrinted>
  <dcterms:created xsi:type="dcterms:W3CDTF">2015-11-19T04:22:00Z</dcterms:created>
  <dcterms:modified xsi:type="dcterms:W3CDTF">2015-11-19T04:22:00Z</dcterms:modified>
</cp:coreProperties>
</file>